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19" w:rsidRDefault="008C6D19" w:rsidP="008C6D19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Start w:id="1" w:name="z5"/>
      <w:bookmarkEnd w:id="0"/>
      <w:r w:rsidRPr="000819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Методические рекомендации 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заключению рамочных соглашений, направленных на </w:t>
      </w:r>
      <w:r w:rsidRPr="00081972">
        <w:rPr>
          <w:rFonts w:ascii="Times New Roman" w:hAnsi="Times New Roman" w:cs="Times New Roman"/>
          <w:b/>
          <w:color w:val="000000"/>
          <w:sz w:val="28"/>
          <w:szCs w:val="28"/>
        </w:rPr>
        <w:t>закреплени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0819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принципов меритократии в кадровой политике государственных предприятий</w:t>
      </w:r>
    </w:p>
    <w:p w:rsidR="008C6D19" w:rsidRPr="00081972" w:rsidRDefault="008C6D19" w:rsidP="008C6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D19" w:rsidRDefault="008C6D19" w:rsidP="008C6D1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z6"/>
      <w:bookmarkEnd w:id="1"/>
      <w:proofErr w:type="gramStart"/>
      <w:r w:rsidRPr="009914B8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Настоящие методические рекомендации по заключению рамочных соглашений, направленных на закрепление принципов меритократии в кадровой политике государственных предприятий (далее – методические рекомендации) разработаны в соответствии </w:t>
      </w:r>
      <w:proofErr w:type="spellStart"/>
      <w:r w:rsidRPr="009914B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F40A4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proofErr w:type="spellEnd"/>
      <w:r w:rsidRPr="006F40A4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Республики Казахстан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40A4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20 января</w:t>
      </w:r>
      <w:r w:rsidRPr="006F40A4">
        <w:rPr>
          <w:rFonts w:ascii="Times New Roman" w:hAnsi="Times New Roman" w:cs="Times New Roman"/>
          <w:color w:val="000000"/>
          <w:sz w:val="28"/>
          <w:szCs w:val="28"/>
        </w:rPr>
        <w:t xml:space="preserve"> 2014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733 «</w:t>
      </w:r>
      <w:r w:rsidRPr="00C319A4">
        <w:rPr>
          <w:rFonts w:ascii="Times New Roman" w:hAnsi="Times New Roman" w:cs="Times New Roman"/>
          <w:color w:val="000000"/>
          <w:sz w:val="28"/>
          <w:szCs w:val="28"/>
        </w:rPr>
        <w:t>О мерах по реализации Послания Главы государства народу Казахстана от 17 января 2014 года «Казахстанский путь - 2050: единая цель, единые интересы, единое будущее»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(п.32.3), а также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02B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14002B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по вн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едрению принципов меритократии </w:t>
      </w:r>
      <w:r w:rsidRPr="0014002B">
        <w:rPr>
          <w:rFonts w:ascii="Times New Roman" w:hAnsi="Times New Roman" w:cs="Times New Roman"/>
          <w:color w:val="000000"/>
          <w:sz w:val="28"/>
          <w:szCs w:val="28"/>
        </w:rPr>
        <w:t>в кадровую политику государственных предприятий, национальных компаний и бюджетных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(п. 6,7).</w:t>
      </w:r>
    </w:p>
    <w:p w:rsidR="008C6D19" w:rsidRPr="00E50EEE" w:rsidRDefault="008C6D19" w:rsidP="008C6D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6D19" w:rsidRPr="00E50EEE" w:rsidRDefault="008C6D19" w:rsidP="008C6D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0EEE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bookmarkEnd w:id="2"/>
    <w:p w:rsidR="008C6D19" w:rsidRDefault="008C6D19" w:rsidP="008C6D1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F6E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Методические рекомендации разработаны для использования государственными органами при заключении рамочных соглашений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E6F6E">
        <w:rPr>
          <w:rFonts w:ascii="Times New Roman" w:hAnsi="Times New Roman" w:cs="Times New Roman"/>
          <w:sz w:val="28"/>
          <w:szCs w:val="28"/>
          <w:lang w:val="ru-RU"/>
        </w:rPr>
        <w:t>с подведомственными им государственными предприятиям</w:t>
      </w:r>
      <w:proofErr w:type="gramStart"/>
      <w:r w:rsidRPr="00FE6F6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50FF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F50FF0">
        <w:rPr>
          <w:rFonts w:ascii="Times New Roman" w:hAnsi="Times New Roman" w:cs="Times New Roman"/>
          <w:sz w:val="28"/>
          <w:szCs w:val="28"/>
          <w:lang w:val="ru-RU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  <w:lang w:val="ru-RU"/>
        </w:rPr>
        <w:t>заключение рамочных соглашений</w:t>
      </w:r>
      <w:r w:rsidRPr="00F50FF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E6F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6D19" w:rsidRDefault="008C6D19" w:rsidP="008C6D1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0AA5">
        <w:rPr>
          <w:rFonts w:ascii="Times New Roman" w:hAnsi="Times New Roman" w:cs="Times New Roman"/>
          <w:sz w:val="28"/>
          <w:szCs w:val="28"/>
          <w:lang w:val="ru-RU"/>
        </w:rPr>
        <w:t xml:space="preserve">Целью заключения рамочных соглашений является обеспечение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эффективности государственной </w:t>
      </w:r>
      <w:r w:rsidRPr="003B0AA5">
        <w:rPr>
          <w:rFonts w:ascii="Times New Roman" w:hAnsi="Times New Roman" w:cs="Times New Roman"/>
          <w:sz w:val="28"/>
          <w:szCs w:val="28"/>
          <w:lang w:val="ru-RU"/>
        </w:rPr>
        <w:t xml:space="preserve">кадровой политики в государственных </w:t>
      </w:r>
      <w:r>
        <w:rPr>
          <w:rFonts w:ascii="Times New Roman" w:hAnsi="Times New Roman" w:cs="Times New Roman"/>
          <w:sz w:val="28"/>
          <w:szCs w:val="28"/>
          <w:lang w:val="ru-RU"/>
        </w:rPr>
        <w:t>предприятиях.</w:t>
      </w:r>
    </w:p>
    <w:p w:rsidR="008C6D19" w:rsidRPr="00FE3038" w:rsidRDefault="008C6D19" w:rsidP="008C6D1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038">
        <w:rPr>
          <w:rFonts w:ascii="Times New Roman" w:hAnsi="Times New Roman" w:cs="Times New Roman"/>
          <w:sz w:val="28"/>
          <w:szCs w:val="28"/>
          <w:lang w:val="ru-RU"/>
        </w:rPr>
        <w:t xml:space="preserve">Задачей рамочных соглашений является </w:t>
      </w:r>
      <w:proofErr w:type="spellStart"/>
      <w:r w:rsidRPr="00FE3038">
        <w:rPr>
          <w:rFonts w:ascii="Times New Roman" w:hAnsi="Times New Roman" w:cs="Times New Roman"/>
          <w:sz w:val="28"/>
          <w:szCs w:val="28"/>
          <w:lang w:val="ru-RU"/>
        </w:rPr>
        <w:t>обеспечениеравного</w:t>
      </w:r>
      <w:proofErr w:type="spellEnd"/>
      <w:r w:rsidRPr="00FE3038">
        <w:rPr>
          <w:rFonts w:ascii="Times New Roman" w:hAnsi="Times New Roman" w:cs="Times New Roman"/>
          <w:sz w:val="28"/>
          <w:szCs w:val="28"/>
          <w:lang w:val="ru-RU"/>
        </w:rPr>
        <w:t xml:space="preserve"> отбора кандидатов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замещение вакантных должностей</w:t>
      </w:r>
      <w:r w:rsidRPr="00FE303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FE3038">
        <w:rPr>
          <w:rFonts w:ascii="Times New Roman" w:hAnsi="Times New Roman" w:cs="Times New Roman"/>
          <w:sz w:val="28"/>
          <w:szCs w:val="28"/>
          <w:lang w:val="ru-RU"/>
        </w:rPr>
        <w:t>меритократии</w:t>
      </w:r>
      <w:proofErr w:type="spellEnd"/>
      <w:r w:rsidRPr="00FE30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E3038">
        <w:rPr>
          <w:rFonts w:ascii="Times New Roman" w:hAnsi="Times New Roman" w:cs="Times New Roman"/>
          <w:sz w:val="28"/>
          <w:szCs w:val="28"/>
          <w:lang w:val="ru-RU"/>
        </w:rPr>
        <w:t>при карьерном продвижении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E3038">
        <w:rPr>
          <w:rFonts w:ascii="Times New Roman" w:hAnsi="Times New Roman" w:cs="Times New Roman"/>
          <w:sz w:val="28"/>
          <w:szCs w:val="28"/>
          <w:lang w:val="ru-RU"/>
        </w:rPr>
        <w:t xml:space="preserve"> материальном стимулировани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E3038">
        <w:rPr>
          <w:rFonts w:ascii="Times New Roman" w:hAnsi="Times New Roman" w:cs="Times New Roman"/>
          <w:sz w:val="28"/>
          <w:szCs w:val="28"/>
          <w:lang w:val="ru-RU"/>
        </w:rPr>
        <w:t xml:space="preserve"> персонала.</w:t>
      </w:r>
    </w:p>
    <w:p w:rsidR="008C6D19" w:rsidRDefault="008C6D19" w:rsidP="008C6D19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6D19" w:rsidRPr="00E50EEE" w:rsidRDefault="008C6D19" w:rsidP="008C6D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0EEE">
        <w:rPr>
          <w:rFonts w:ascii="Times New Roman" w:eastAsia="Times New Roman" w:hAnsi="Times New Roman" w:cs="Times New Roman"/>
          <w:b/>
          <w:bCs/>
          <w:sz w:val="28"/>
          <w:szCs w:val="28"/>
        </w:rPr>
        <w:t>2. Содержание рамочных соглашений</w:t>
      </w:r>
    </w:p>
    <w:p w:rsidR="008C6D19" w:rsidRDefault="008C6D19" w:rsidP="008C6D1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7AFF">
        <w:rPr>
          <w:rFonts w:ascii="Times New Roman" w:hAnsi="Times New Roman" w:cs="Times New Roman"/>
          <w:sz w:val="28"/>
          <w:szCs w:val="28"/>
          <w:lang w:val="ru-RU"/>
        </w:rPr>
        <w:t>Рамочные соглашения устанавливают приверженность государственных предприятий принципам меритократии.</w:t>
      </w:r>
    </w:p>
    <w:p w:rsidR="008C6D19" w:rsidRDefault="008C6D19" w:rsidP="008C6D1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87AFF">
        <w:rPr>
          <w:rFonts w:ascii="Times New Roman" w:hAnsi="Times New Roman" w:cs="Times New Roman"/>
          <w:sz w:val="28"/>
          <w:szCs w:val="28"/>
          <w:lang w:val="ru-RU"/>
        </w:rPr>
        <w:t xml:space="preserve">В рамочных должны быть заложены непосредственные действия с точки зрения недопущения коррупции и непотизма </w:t>
      </w:r>
      <w:r>
        <w:rPr>
          <w:rFonts w:ascii="Times New Roman" w:hAnsi="Times New Roman" w:cs="Times New Roman"/>
          <w:sz w:val="28"/>
          <w:szCs w:val="28"/>
          <w:lang w:val="ru-RU"/>
        </w:rPr>
        <w:t>при отборе и продвижении кадров:</w:t>
      </w:r>
      <w:proofErr w:type="gramEnd"/>
    </w:p>
    <w:p w:rsidR="008C6D19" w:rsidRPr="00E80CF2" w:rsidRDefault="008C6D19" w:rsidP="008C6D19">
      <w:pPr>
        <w:pStyle w:val="a3"/>
        <w:tabs>
          <w:tab w:val="left" w:pos="709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6D19" w:rsidRPr="008D23D7" w:rsidRDefault="008C6D19" w:rsidP="008C6D19">
      <w:pPr>
        <w:pStyle w:val="a3"/>
        <w:numPr>
          <w:ilvl w:val="1"/>
          <w:numId w:val="1"/>
        </w:numPr>
        <w:tabs>
          <w:tab w:val="left" w:pos="709"/>
          <w:tab w:val="left" w:pos="993"/>
          <w:tab w:val="left" w:pos="1276"/>
        </w:tabs>
        <w:spacing w:after="0"/>
        <w:ind w:hanging="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D23D7">
        <w:rPr>
          <w:rFonts w:ascii="Times New Roman" w:hAnsi="Times New Roman" w:cs="Times New Roman"/>
          <w:i/>
          <w:sz w:val="28"/>
          <w:szCs w:val="28"/>
          <w:lang w:val="ru-RU"/>
        </w:rPr>
        <w:t>Объявление о конкурсе</w:t>
      </w:r>
    </w:p>
    <w:p w:rsidR="008C6D19" w:rsidRPr="00F60376" w:rsidRDefault="008C6D19" w:rsidP="008C6D19">
      <w:pPr>
        <w:tabs>
          <w:tab w:val="left" w:pos="709"/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76">
        <w:rPr>
          <w:rFonts w:ascii="Times New Roman" w:hAnsi="Times New Roman" w:cs="Times New Roman"/>
          <w:sz w:val="28"/>
          <w:szCs w:val="28"/>
        </w:rPr>
        <w:t xml:space="preserve">В случае наличия в государственном предприятии вакантной должности, соответствующее государственное предприятие размещает </w:t>
      </w:r>
      <w:r w:rsidRPr="00F60376">
        <w:rPr>
          <w:rFonts w:ascii="Times New Roman" w:hAnsi="Times New Roman" w:cs="Times New Roman"/>
          <w:sz w:val="28"/>
          <w:szCs w:val="28"/>
        </w:rPr>
        <w:lastRenderedPageBreak/>
        <w:t xml:space="preserve">объявление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F60376">
        <w:rPr>
          <w:rFonts w:ascii="Times New Roman" w:hAnsi="Times New Roman" w:cs="Times New Roman"/>
          <w:sz w:val="28"/>
          <w:szCs w:val="28"/>
        </w:rPr>
        <w:t xml:space="preserve">о проведении конкурса на </w:t>
      </w:r>
      <w:proofErr w:type="spellStart"/>
      <w:r w:rsidRPr="00F60376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60376">
        <w:rPr>
          <w:rFonts w:ascii="Times New Roman" w:hAnsi="Times New Roman" w:cs="Times New Roman"/>
          <w:sz w:val="28"/>
          <w:szCs w:val="28"/>
        </w:rPr>
        <w:t xml:space="preserve">, в том числе на </w:t>
      </w:r>
      <w:proofErr w:type="spellStart"/>
      <w:r w:rsidRPr="00F60376">
        <w:rPr>
          <w:rFonts w:ascii="Times New Roman" w:hAnsi="Times New Roman" w:cs="Times New Roman"/>
          <w:sz w:val="28"/>
          <w:szCs w:val="28"/>
        </w:rPr>
        <w:t>рекрутинговых</w:t>
      </w:r>
      <w:proofErr w:type="spellEnd"/>
      <w:r w:rsidRPr="00F60376">
        <w:rPr>
          <w:rFonts w:ascii="Times New Roman" w:hAnsi="Times New Roman" w:cs="Times New Roman"/>
          <w:sz w:val="28"/>
          <w:szCs w:val="28"/>
        </w:rPr>
        <w:t xml:space="preserve"> порталах, не менее чем за </w:t>
      </w:r>
      <w:r>
        <w:rPr>
          <w:rFonts w:ascii="Times New Roman" w:hAnsi="Times New Roman" w:cs="Times New Roman"/>
          <w:sz w:val="28"/>
          <w:szCs w:val="28"/>
        </w:rPr>
        <w:t>две недели</w:t>
      </w:r>
      <w:r w:rsidRPr="00F60376">
        <w:rPr>
          <w:rFonts w:ascii="Times New Roman" w:hAnsi="Times New Roman" w:cs="Times New Roman"/>
          <w:sz w:val="28"/>
          <w:szCs w:val="28"/>
        </w:rPr>
        <w:t xml:space="preserve"> до даты завершения приема документов;</w:t>
      </w:r>
    </w:p>
    <w:p w:rsidR="008C6D19" w:rsidRDefault="008C6D19" w:rsidP="008C6D19">
      <w:pPr>
        <w:pStyle w:val="a3"/>
        <w:tabs>
          <w:tab w:val="left" w:pos="709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3BAB">
        <w:rPr>
          <w:rFonts w:ascii="Times New Roman" w:hAnsi="Times New Roman" w:cs="Times New Roman"/>
          <w:sz w:val="28"/>
          <w:szCs w:val="28"/>
          <w:lang w:val="ru-RU"/>
        </w:rPr>
        <w:t>Объявление о проведении конкурса содержит следующие сведения:</w:t>
      </w:r>
    </w:p>
    <w:p w:rsidR="008C6D19" w:rsidRDefault="008C6D19" w:rsidP="008C6D19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DED">
        <w:rPr>
          <w:rFonts w:ascii="Times New Roman" w:hAnsi="Times New Roman" w:cs="Times New Roman"/>
          <w:sz w:val="28"/>
          <w:szCs w:val="28"/>
          <w:lang w:val="ru-RU"/>
        </w:rPr>
        <w:t>название вакантной должности;</w:t>
      </w:r>
    </w:p>
    <w:p w:rsidR="008C6D19" w:rsidRDefault="008C6D19" w:rsidP="008C6D19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376">
        <w:rPr>
          <w:rFonts w:ascii="Times New Roman" w:hAnsi="Times New Roman" w:cs="Times New Roman"/>
          <w:sz w:val="28"/>
          <w:szCs w:val="28"/>
          <w:lang w:val="ru-RU"/>
        </w:rPr>
        <w:t>наименование государственного предприятия с указанием местонахождения, почтового адреса, телефона;</w:t>
      </w:r>
    </w:p>
    <w:p w:rsidR="008C6D19" w:rsidRDefault="008C6D19" w:rsidP="008C6D19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376">
        <w:rPr>
          <w:rFonts w:ascii="Times New Roman" w:hAnsi="Times New Roman" w:cs="Times New Roman"/>
          <w:sz w:val="28"/>
          <w:szCs w:val="28"/>
          <w:lang w:val="ru-RU"/>
        </w:rPr>
        <w:t>дату и время окончания приема документов;</w:t>
      </w:r>
    </w:p>
    <w:p w:rsidR="008C6D19" w:rsidRDefault="008C6D19" w:rsidP="008C6D19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376">
        <w:rPr>
          <w:rFonts w:ascii="Times New Roman" w:hAnsi="Times New Roman" w:cs="Times New Roman"/>
          <w:sz w:val="28"/>
          <w:szCs w:val="28"/>
          <w:lang w:val="ru-RU"/>
        </w:rPr>
        <w:t xml:space="preserve">основные требования к участнику конкурса, определяемые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60376">
        <w:rPr>
          <w:rFonts w:ascii="Times New Roman" w:hAnsi="Times New Roman" w:cs="Times New Roman"/>
          <w:sz w:val="28"/>
          <w:szCs w:val="28"/>
          <w:lang w:val="ru-RU"/>
        </w:rPr>
        <w:t>в соответствии с типовыми квалификационными характеристиками для соответствующей сферы;</w:t>
      </w:r>
    </w:p>
    <w:p w:rsidR="008C6D19" w:rsidRDefault="008C6D19" w:rsidP="008C6D19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перечень необходимых документов для участия в конкурсе.</w:t>
      </w:r>
    </w:p>
    <w:p w:rsidR="008C6D19" w:rsidRDefault="008C6D19" w:rsidP="008C6D19">
      <w:pPr>
        <w:pStyle w:val="a3"/>
        <w:numPr>
          <w:ilvl w:val="1"/>
          <w:numId w:val="1"/>
        </w:numPr>
        <w:tabs>
          <w:tab w:val="left" w:pos="709"/>
          <w:tab w:val="left" w:pos="993"/>
          <w:tab w:val="left" w:pos="1276"/>
        </w:tabs>
        <w:spacing w:after="0"/>
        <w:ind w:hanging="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D23D7">
        <w:rPr>
          <w:rFonts w:ascii="Times New Roman" w:hAnsi="Times New Roman" w:cs="Times New Roman"/>
          <w:i/>
          <w:sz w:val="28"/>
          <w:szCs w:val="28"/>
          <w:lang w:val="ru-RU"/>
        </w:rPr>
        <w:t>Прием и рассмотрение документов участников конкурса</w:t>
      </w:r>
    </w:p>
    <w:p w:rsidR="008C6D19" w:rsidRDefault="008C6D19" w:rsidP="008C6D19">
      <w:pPr>
        <w:pStyle w:val="a3"/>
        <w:tabs>
          <w:tab w:val="left" w:pos="709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3D7">
        <w:rPr>
          <w:rFonts w:ascii="Times New Roman" w:hAnsi="Times New Roman" w:cs="Times New Roman"/>
          <w:sz w:val="28"/>
          <w:szCs w:val="28"/>
          <w:lang w:val="ru-RU"/>
        </w:rPr>
        <w:t xml:space="preserve">Лица, желающие участвовать в конкурсе, подают заявление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D23D7">
        <w:rPr>
          <w:rFonts w:ascii="Times New Roman" w:hAnsi="Times New Roman" w:cs="Times New Roman"/>
          <w:sz w:val="28"/>
          <w:szCs w:val="28"/>
          <w:lang w:val="ru-RU"/>
        </w:rPr>
        <w:t xml:space="preserve">(в произвольной форме) на имя руководителя государственного предприятия.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D23D7">
        <w:rPr>
          <w:rFonts w:ascii="Times New Roman" w:hAnsi="Times New Roman" w:cs="Times New Roman"/>
          <w:sz w:val="28"/>
          <w:szCs w:val="28"/>
          <w:lang w:val="ru-RU"/>
        </w:rPr>
        <w:t xml:space="preserve">К заявлению прилагаются документы, указанные в объявлении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D23D7">
        <w:rPr>
          <w:rFonts w:ascii="Times New Roman" w:hAnsi="Times New Roman" w:cs="Times New Roman"/>
          <w:sz w:val="28"/>
          <w:szCs w:val="28"/>
          <w:lang w:val="ru-RU"/>
        </w:rPr>
        <w:t>о проведении конкурса.</w:t>
      </w:r>
    </w:p>
    <w:p w:rsidR="008C6D19" w:rsidRPr="008D23D7" w:rsidRDefault="008C6D19" w:rsidP="008C6D19">
      <w:pPr>
        <w:pStyle w:val="a3"/>
        <w:tabs>
          <w:tab w:val="left" w:pos="709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Действующие сотрудники государственного предприятия также допускаются для участия в конкурсе.</w:t>
      </w:r>
    </w:p>
    <w:p w:rsidR="008C6D19" w:rsidRDefault="008C6D19" w:rsidP="008C6D19">
      <w:pPr>
        <w:pStyle w:val="a3"/>
        <w:tabs>
          <w:tab w:val="left" w:pos="709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D23D7">
        <w:rPr>
          <w:rFonts w:ascii="Times New Roman" w:hAnsi="Times New Roman" w:cs="Times New Roman"/>
          <w:sz w:val="28"/>
          <w:szCs w:val="28"/>
          <w:lang w:val="ru-RU"/>
        </w:rPr>
        <w:t>Участник конкурса вправе представить дополнительную информацию, касающуюся его образования, профессионального уровня, а также документы подтверждающие опыт работы и квалификацию.</w:t>
      </w:r>
    </w:p>
    <w:p w:rsidR="008C6D19" w:rsidRDefault="008C6D19" w:rsidP="008C6D19">
      <w:pPr>
        <w:pStyle w:val="a3"/>
        <w:numPr>
          <w:ilvl w:val="1"/>
          <w:numId w:val="1"/>
        </w:numPr>
        <w:tabs>
          <w:tab w:val="left" w:pos="709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r w:rsidRPr="008D23D7">
        <w:rPr>
          <w:rFonts w:ascii="Times New Roman" w:hAnsi="Times New Roman" w:cs="Times New Roman"/>
          <w:i/>
          <w:sz w:val="28"/>
          <w:szCs w:val="28"/>
          <w:lang w:val="ru-RU"/>
        </w:rPr>
        <w:t>роведени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Pr="008D23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конкурса</w:t>
      </w:r>
    </w:p>
    <w:p w:rsidR="008C6D19" w:rsidRPr="008D23D7" w:rsidRDefault="008C6D19" w:rsidP="008C6D19">
      <w:pPr>
        <w:pStyle w:val="a3"/>
        <w:tabs>
          <w:tab w:val="left" w:pos="709"/>
          <w:tab w:val="left" w:pos="993"/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3D7">
        <w:rPr>
          <w:rFonts w:ascii="Times New Roman" w:hAnsi="Times New Roman" w:cs="Times New Roman"/>
          <w:sz w:val="28"/>
          <w:szCs w:val="28"/>
          <w:lang w:val="ru-RU"/>
        </w:rPr>
        <w:t>Конкурс состоит из следующих этапов:</w:t>
      </w:r>
    </w:p>
    <w:p w:rsidR="008C6D19" w:rsidRPr="008D23D7" w:rsidRDefault="008C6D19" w:rsidP="008C6D19">
      <w:pPr>
        <w:pStyle w:val="a3"/>
        <w:numPr>
          <w:ilvl w:val="0"/>
          <w:numId w:val="4"/>
        </w:numPr>
        <w:tabs>
          <w:tab w:val="left" w:pos="426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3D7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рассмотрение заявок кандидатов на замещение вакантных должностей </w:t>
      </w:r>
      <w:r>
        <w:rPr>
          <w:rFonts w:ascii="Times New Roman" w:hAnsi="Times New Roman" w:cs="Times New Roman"/>
          <w:sz w:val="28"/>
          <w:szCs w:val="28"/>
          <w:lang w:val="ru-RU"/>
        </w:rPr>
        <w:t>государственного предприятия</w:t>
      </w:r>
      <w:r w:rsidRPr="008D23D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C6D19" w:rsidRPr="00BA557A" w:rsidRDefault="008C6D19" w:rsidP="008C6D19">
      <w:pPr>
        <w:pStyle w:val="a3"/>
        <w:numPr>
          <w:ilvl w:val="0"/>
          <w:numId w:val="4"/>
        </w:numPr>
        <w:tabs>
          <w:tab w:val="left" w:pos="426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3D7">
        <w:rPr>
          <w:rFonts w:ascii="Times New Roman" w:hAnsi="Times New Roman" w:cs="Times New Roman"/>
          <w:sz w:val="28"/>
          <w:szCs w:val="28"/>
          <w:lang w:val="ru-RU"/>
        </w:rPr>
        <w:t>проведение собеседования с кандидатами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(в том числе многоэтапного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с написанием эссе, решением кейсов и т.д.</w:t>
      </w:r>
      <w:r w:rsidRPr="00BA557A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8C6D19" w:rsidRPr="00FE3038" w:rsidRDefault="008C6D19" w:rsidP="008C6D19">
      <w:pPr>
        <w:pStyle w:val="a3"/>
        <w:numPr>
          <w:ilvl w:val="0"/>
          <w:numId w:val="4"/>
        </w:numPr>
        <w:tabs>
          <w:tab w:val="left" w:pos="426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038">
        <w:rPr>
          <w:rFonts w:ascii="Times New Roman" w:hAnsi="Times New Roman" w:cs="Times New Roman"/>
          <w:sz w:val="28"/>
          <w:szCs w:val="28"/>
          <w:lang w:val="ru-RU"/>
        </w:rPr>
        <w:t>подведение итогов конкурса.</w:t>
      </w:r>
    </w:p>
    <w:p w:rsidR="008C6D19" w:rsidRDefault="008C6D19" w:rsidP="008C6D19">
      <w:pPr>
        <w:pStyle w:val="a3"/>
        <w:numPr>
          <w:ilvl w:val="1"/>
          <w:numId w:val="1"/>
        </w:numPr>
        <w:tabs>
          <w:tab w:val="left" w:pos="709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О</w:t>
      </w:r>
      <w:r w:rsidRPr="008D23D7">
        <w:rPr>
          <w:rFonts w:ascii="Times New Roman" w:hAnsi="Times New Roman" w:cs="Times New Roman"/>
          <w:i/>
          <w:sz w:val="28"/>
          <w:szCs w:val="28"/>
          <w:lang w:val="ru-RU"/>
        </w:rPr>
        <w:t>бжаловани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е результатов конкурса</w:t>
      </w:r>
    </w:p>
    <w:p w:rsidR="008C6D19" w:rsidRPr="00467590" w:rsidRDefault="008C6D19" w:rsidP="008C6D19">
      <w:pPr>
        <w:tabs>
          <w:tab w:val="left" w:pos="709"/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90">
        <w:rPr>
          <w:rFonts w:ascii="Times New Roman" w:hAnsi="Times New Roman" w:cs="Times New Roman"/>
          <w:sz w:val="28"/>
          <w:szCs w:val="28"/>
        </w:rPr>
        <w:t>Участники конкурса и кандидаты в части, их касающейся могут знакомиться с конкурсными документами.</w:t>
      </w:r>
    </w:p>
    <w:p w:rsidR="008C6D19" w:rsidRDefault="008C6D19" w:rsidP="008C6D19">
      <w:pPr>
        <w:tabs>
          <w:tab w:val="left" w:pos="709"/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90">
        <w:rPr>
          <w:rFonts w:ascii="Times New Roman" w:hAnsi="Times New Roman" w:cs="Times New Roman"/>
          <w:sz w:val="28"/>
          <w:szCs w:val="28"/>
        </w:rPr>
        <w:t xml:space="preserve">Участники и кандидаты конкурса вправе обжаловать </w:t>
      </w:r>
      <w:r>
        <w:rPr>
          <w:rFonts w:ascii="Times New Roman" w:hAnsi="Times New Roman" w:cs="Times New Roman"/>
          <w:sz w:val="28"/>
          <w:szCs w:val="28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</w:rPr>
        <w:br/>
      </w:r>
      <w:r w:rsidRPr="00467590">
        <w:rPr>
          <w:rFonts w:ascii="Times New Roman" w:hAnsi="Times New Roman" w:cs="Times New Roman"/>
          <w:sz w:val="28"/>
          <w:szCs w:val="28"/>
        </w:rPr>
        <w:t>в установленном законодательством Республики Казахстан порядке.</w:t>
      </w:r>
    </w:p>
    <w:p w:rsidR="008C6D19" w:rsidRPr="00487AFF" w:rsidRDefault="008C6D19" w:rsidP="008C6D1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Рамочные соглашение предполагают материальное поощрение сотрудников в соответствии с принципами меритократии.</w:t>
      </w:r>
    </w:p>
    <w:p w:rsidR="008C6D19" w:rsidRDefault="008C6D19" w:rsidP="008C6D19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6D19" w:rsidRDefault="008C6D19" w:rsidP="008C6D19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6D19" w:rsidRPr="00E50EEE" w:rsidRDefault="008C6D19" w:rsidP="008C6D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0EEE">
        <w:rPr>
          <w:rFonts w:ascii="Times New Roman" w:eastAsia="Times New Roman" w:hAnsi="Times New Roman" w:cs="Times New Roman"/>
          <w:b/>
          <w:bCs/>
          <w:sz w:val="28"/>
          <w:szCs w:val="28"/>
        </w:rPr>
        <w:t>3. Процедура заключения рамочных соглашений</w:t>
      </w:r>
    </w:p>
    <w:p w:rsidR="008C6D19" w:rsidRPr="00487AFF" w:rsidRDefault="008C6D19" w:rsidP="008C6D1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Рамочные соглашения заключаются между государственными органами и подведомственными им организациями.</w:t>
      </w:r>
    </w:p>
    <w:p w:rsidR="008C6D19" w:rsidRDefault="008C6D19" w:rsidP="008C6D1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Данные соглашения подлежат размещению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сторон-участников рамочного соглашения</w:t>
      </w:r>
      <w:r w:rsidRPr="00487AF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6D19" w:rsidRDefault="008C6D19" w:rsidP="008C6D1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4B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Исполнение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рамочных соглашений</w:t>
      </w:r>
    </w:p>
    <w:p w:rsidR="008C6D19" w:rsidRPr="001638DD" w:rsidRDefault="008C6D19" w:rsidP="008C6D19">
      <w:pPr>
        <w:pStyle w:val="a3"/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Рамочные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соглашенияявляются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638DD">
        <w:rPr>
          <w:rFonts w:ascii="Times New Roman" w:hAnsi="Times New Roman" w:cs="Times New Roman"/>
          <w:sz w:val="28"/>
          <w:szCs w:val="28"/>
          <w:lang w:val="ru-RU"/>
        </w:rPr>
        <w:t>обязательны</w:t>
      </w:r>
      <w:r>
        <w:rPr>
          <w:rFonts w:ascii="Times New Roman" w:hAnsi="Times New Roman" w:cs="Times New Roman"/>
          <w:sz w:val="28"/>
          <w:szCs w:val="28"/>
          <w:lang w:val="ru-RU"/>
        </w:rPr>
        <w:t>ми</w:t>
      </w:r>
      <w:proofErr w:type="gramEnd"/>
      <w:r w:rsidRPr="001638DD">
        <w:rPr>
          <w:rFonts w:ascii="Times New Roman" w:hAnsi="Times New Roman" w:cs="Times New Roman"/>
          <w:sz w:val="28"/>
          <w:szCs w:val="28"/>
          <w:lang w:val="ru-RU"/>
        </w:rPr>
        <w:t xml:space="preserve"> для исполнения. </w:t>
      </w:r>
    </w:p>
    <w:p w:rsidR="008C6D19" w:rsidRPr="001638DD" w:rsidRDefault="008C6D19" w:rsidP="008C6D19">
      <w:pPr>
        <w:pStyle w:val="a3"/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Государственные предприятия в реализацию данных соглашений принимают соответствующие внутренние акты</w:t>
      </w:r>
      <w:r w:rsidRPr="001638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6D19" w:rsidRDefault="008C6D19" w:rsidP="008C6D19">
      <w:pPr>
        <w:pStyle w:val="a3"/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638DD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рамочных соглашений </w:t>
      </w:r>
      <w:r w:rsidRPr="001638DD">
        <w:rPr>
          <w:rFonts w:ascii="Times New Roman" w:hAnsi="Times New Roman" w:cs="Times New Roman"/>
          <w:sz w:val="28"/>
          <w:szCs w:val="28"/>
          <w:lang w:val="ru-RU"/>
        </w:rPr>
        <w:t xml:space="preserve">возлагается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38DD">
        <w:rPr>
          <w:rFonts w:ascii="Times New Roman" w:hAnsi="Times New Roman" w:cs="Times New Roman"/>
          <w:sz w:val="28"/>
          <w:szCs w:val="28"/>
          <w:lang w:val="ru-RU"/>
        </w:rPr>
        <w:t xml:space="preserve">на руководителей соответствующих </w:t>
      </w:r>
      <w:r>
        <w:rPr>
          <w:rFonts w:ascii="Times New Roman" w:hAnsi="Times New Roman" w:cs="Times New Roman"/>
          <w:sz w:val="28"/>
          <w:szCs w:val="28"/>
          <w:lang w:val="ru-RU"/>
        </w:rPr>
        <w:t>государственных органов</w:t>
      </w:r>
      <w:r w:rsidRPr="001638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6D19" w:rsidRDefault="008C6D19" w:rsidP="008C6D19">
      <w:pPr>
        <w:spacing w:after="160" w:line="240" w:lineRule="auto"/>
        <w:ind w:left="5245"/>
        <w:contextualSpacing/>
        <w:jc w:val="center"/>
        <w:rPr>
          <w:rFonts w:ascii="Times New Roman" w:eastAsia="Calibri" w:hAnsi="Times New Roman" w:cs="Times New Roman"/>
          <w:i/>
          <w:sz w:val="24"/>
          <w:szCs w:val="28"/>
        </w:rPr>
      </w:pPr>
      <w:bookmarkStart w:id="3" w:name="z18"/>
      <w:bookmarkEnd w:id="3"/>
    </w:p>
    <w:p w:rsidR="008C6D19" w:rsidRDefault="008C6D19" w:rsidP="008C6D19">
      <w:pPr>
        <w:spacing w:after="160" w:line="240" w:lineRule="auto"/>
        <w:ind w:left="5245"/>
        <w:contextualSpacing/>
        <w:jc w:val="center"/>
        <w:rPr>
          <w:rFonts w:ascii="Times New Roman" w:eastAsia="Calibri" w:hAnsi="Times New Roman" w:cs="Times New Roman"/>
          <w:i/>
          <w:sz w:val="24"/>
          <w:szCs w:val="28"/>
        </w:rPr>
      </w:pPr>
    </w:p>
    <w:p w:rsidR="00BF090A" w:rsidRDefault="00BF090A"/>
    <w:sectPr w:rsidR="00BF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74D3F"/>
    <w:multiLevelType w:val="hybridMultilevel"/>
    <w:tmpl w:val="661E05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C3C18DD"/>
    <w:multiLevelType w:val="hybridMultilevel"/>
    <w:tmpl w:val="CA0CBD8A"/>
    <w:lvl w:ilvl="0" w:tplc="67FCBEE4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5BD34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02465C6"/>
    <w:multiLevelType w:val="hybridMultilevel"/>
    <w:tmpl w:val="CA0CBD8A"/>
    <w:lvl w:ilvl="0" w:tplc="67FCBEE4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savePreviewPicture/>
  <w:compat>
    <w:useFELayout/>
  </w:compat>
  <w:rsids>
    <w:rsidRoot w:val="008C6D19"/>
    <w:rsid w:val="008C6D19"/>
    <w:rsid w:val="00BF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C6D19"/>
    <w:pPr>
      <w:ind w:left="720"/>
      <w:contextualSpacing/>
    </w:pPr>
    <w:rPr>
      <w:rFonts w:ascii="Consolas" w:eastAsia="Consolas" w:hAnsi="Consolas" w:cs="Consolas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3534</Characters>
  <Application>Microsoft Office Word</Application>
  <DocSecurity>0</DocSecurity>
  <Lines>29</Lines>
  <Paragraphs>8</Paragraphs>
  <ScaleCrop>false</ScaleCrop>
  <Company>MultiDVD Team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2018-03-28T08:58:00Z</dcterms:created>
  <dcterms:modified xsi:type="dcterms:W3CDTF">2018-03-28T08:59:00Z</dcterms:modified>
</cp:coreProperties>
</file>